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10FFF" w14:textId="77777777" w:rsidR="00843DFC" w:rsidRPr="00BA075C" w:rsidRDefault="00843DFC" w:rsidP="00BA075C">
      <w:pPr>
        <w:jc w:val="center"/>
        <w:rPr>
          <w:rFonts w:ascii="Arial" w:hAnsi="Arial"/>
          <w:sz w:val="28"/>
          <w:szCs w:val="28"/>
        </w:rPr>
      </w:pPr>
      <w:r w:rsidRPr="00BA075C">
        <w:rPr>
          <w:rFonts w:ascii="Arial" w:hAnsi="Arial"/>
          <w:sz w:val="28"/>
          <w:szCs w:val="28"/>
        </w:rPr>
        <w:t>SNC2D3 - Homework from Monday, November 7th - page 511 #1-8</w:t>
      </w:r>
    </w:p>
    <w:p w14:paraId="256F5446" w14:textId="77777777" w:rsidR="00843DFC" w:rsidRDefault="00843DFC">
      <w:pPr>
        <w:rPr>
          <w:rFonts w:ascii="Arial" w:hAnsi="Arial"/>
        </w:rPr>
      </w:pPr>
    </w:p>
    <w:p w14:paraId="3B00C278" w14:textId="77777777" w:rsidR="00843DFC" w:rsidRDefault="00843DFC">
      <w:pPr>
        <w:rPr>
          <w:rFonts w:ascii="Arial" w:hAnsi="Arial"/>
        </w:rPr>
      </w:pPr>
      <w:r>
        <w:rPr>
          <w:rFonts w:ascii="Arial" w:hAnsi="Arial"/>
        </w:rPr>
        <w:t>1. Use a Venn diagram to compare a telescope with a microscope.</w:t>
      </w:r>
    </w:p>
    <w:tbl>
      <w:tblPr>
        <w:tblStyle w:val="TableGrid"/>
        <w:tblW w:w="0" w:type="auto"/>
        <w:tblLook w:val="04A0" w:firstRow="1" w:lastRow="0" w:firstColumn="1" w:lastColumn="0" w:noHBand="0" w:noVBand="1"/>
      </w:tblPr>
      <w:tblGrid>
        <w:gridCol w:w="3672"/>
        <w:gridCol w:w="3672"/>
        <w:gridCol w:w="3672"/>
      </w:tblGrid>
      <w:tr w:rsidR="007C401E" w14:paraId="622732EE" w14:textId="77777777" w:rsidTr="007C401E">
        <w:tc>
          <w:tcPr>
            <w:tcW w:w="3672" w:type="dxa"/>
          </w:tcPr>
          <w:p w14:paraId="389AB6D9" w14:textId="0F208374" w:rsidR="007C401E" w:rsidRDefault="007C401E" w:rsidP="007C401E">
            <w:pPr>
              <w:jc w:val="center"/>
              <w:rPr>
                <w:rFonts w:ascii="Arial" w:hAnsi="Arial"/>
                <w:b/>
              </w:rPr>
            </w:pPr>
            <w:r>
              <w:rPr>
                <w:rFonts w:ascii="Arial" w:hAnsi="Arial"/>
                <w:b/>
              </w:rPr>
              <w:t>Kepler’s Telescope</w:t>
            </w:r>
          </w:p>
        </w:tc>
        <w:tc>
          <w:tcPr>
            <w:tcW w:w="3672" w:type="dxa"/>
          </w:tcPr>
          <w:p w14:paraId="226573C2" w14:textId="65FDBEDF" w:rsidR="007C401E" w:rsidRDefault="007C401E" w:rsidP="007C401E">
            <w:pPr>
              <w:jc w:val="center"/>
              <w:rPr>
                <w:rFonts w:ascii="Arial" w:hAnsi="Arial"/>
                <w:b/>
              </w:rPr>
            </w:pPr>
            <w:r>
              <w:rPr>
                <w:rFonts w:ascii="Arial" w:hAnsi="Arial"/>
                <w:b/>
              </w:rPr>
              <w:t>Both</w:t>
            </w:r>
          </w:p>
        </w:tc>
        <w:tc>
          <w:tcPr>
            <w:tcW w:w="3672" w:type="dxa"/>
          </w:tcPr>
          <w:p w14:paraId="2916938C" w14:textId="529064C6" w:rsidR="007C401E" w:rsidRDefault="007C401E" w:rsidP="007C401E">
            <w:pPr>
              <w:jc w:val="center"/>
              <w:rPr>
                <w:rFonts w:ascii="Arial" w:hAnsi="Arial"/>
                <w:b/>
              </w:rPr>
            </w:pPr>
            <w:r>
              <w:rPr>
                <w:rFonts w:ascii="Arial" w:hAnsi="Arial"/>
                <w:b/>
              </w:rPr>
              <w:t>Microscope</w:t>
            </w:r>
          </w:p>
        </w:tc>
      </w:tr>
      <w:tr w:rsidR="007C401E" w14:paraId="1BBEA2AA" w14:textId="77777777" w:rsidTr="007C401E">
        <w:tc>
          <w:tcPr>
            <w:tcW w:w="3672" w:type="dxa"/>
          </w:tcPr>
          <w:p w14:paraId="14D9C2D5" w14:textId="40EEDF2B" w:rsidR="007C401E" w:rsidRDefault="007C401E" w:rsidP="007C401E">
            <w:pPr>
              <w:rPr>
                <w:rFonts w:ascii="Arial" w:hAnsi="Arial"/>
                <w:b/>
              </w:rPr>
            </w:pPr>
          </w:p>
        </w:tc>
        <w:tc>
          <w:tcPr>
            <w:tcW w:w="3672" w:type="dxa"/>
          </w:tcPr>
          <w:p w14:paraId="01142E37" w14:textId="26F454AE" w:rsidR="007C401E" w:rsidRDefault="007C401E">
            <w:pPr>
              <w:rPr>
                <w:rFonts w:ascii="Arial" w:hAnsi="Arial"/>
                <w:b/>
              </w:rPr>
            </w:pPr>
            <w:r>
              <w:rPr>
                <w:rFonts w:ascii="Arial" w:hAnsi="Arial"/>
                <w:b/>
              </w:rPr>
              <w:t>-2 convex lenses</w:t>
            </w:r>
          </w:p>
        </w:tc>
        <w:tc>
          <w:tcPr>
            <w:tcW w:w="3672" w:type="dxa"/>
          </w:tcPr>
          <w:p w14:paraId="7E3D965E" w14:textId="77777777" w:rsidR="007C401E" w:rsidRDefault="007C401E">
            <w:pPr>
              <w:rPr>
                <w:rFonts w:ascii="Arial" w:hAnsi="Arial"/>
                <w:b/>
              </w:rPr>
            </w:pPr>
          </w:p>
        </w:tc>
      </w:tr>
      <w:tr w:rsidR="007C401E" w14:paraId="0ACA50A0" w14:textId="77777777" w:rsidTr="007C401E">
        <w:tc>
          <w:tcPr>
            <w:tcW w:w="3672" w:type="dxa"/>
          </w:tcPr>
          <w:p w14:paraId="7B732534" w14:textId="77777777" w:rsidR="007C401E" w:rsidRDefault="007C401E">
            <w:pPr>
              <w:rPr>
                <w:rFonts w:ascii="Arial" w:hAnsi="Arial"/>
                <w:b/>
              </w:rPr>
            </w:pPr>
          </w:p>
        </w:tc>
        <w:tc>
          <w:tcPr>
            <w:tcW w:w="3672" w:type="dxa"/>
          </w:tcPr>
          <w:p w14:paraId="0B6726BE" w14:textId="06616BCF" w:rsidR="007C401E" w:rsidRDefault="007C401E">
            <w:pPr>
              <w:rPr>
                <w:rFonts w:ascii="Arial" w:hAnsi="Arial"/>
                <w:b/>
              </w:rPr>
            </w:pPr>
            <w:r>
              <w:rPr>
                <w:rFonts w:ascii="Arial" w:hAnsi="Arial"/>
                <w:b/>
              </w:rPr>
              <w:t>-objective lens + eyepiece</w:t>
            </w:r>
          </w:p>
        </w:tc>
        <w:tc>
          <w:tcPr>
            <w:tcW w:w="3672" w:type="dxa"/>
          </w:tcPr>
          <w:p w14:paraId="0F45FB67" w14:textId="77777777" w:rsidR="007C401E" w:rsidRDefault="007C401E">
            <w:pPr>
              <w:rPr>
                <w:rFonts w:ascii="Arial" w:hAnsi="Arial"/>
                <w:b/>
              </w:rPr>
            </w:pPr>
          </w:p>
        </w:tc>
      </w:tr>
      <w:tr w:rsidR="007C401E" w14:paraId="0CE60076" w14:textId="77777777" w:rsidTr="007C401E">
        <w:tc>
          <w:tcPr>
            <w:tcW w:w="3672" w:type="dxa"/>
          </w:tcPr>
          <w:p w14:paraId="0E83B211" w14:textId="3B3EF4BC" w:rsidR="007C401E" w:rsidRDefault="007C401E">
            <w:pPr>
              <w:rPr>
                <w:rFonts w:ascii="Arial" w:hAnsi="Arial"/>
                <w:b/>
              </w:rPr>
            </w:pPr>
            <w:r>
              <w:rPr>
                <w:rFonts w:ascii="Arial" w:hAnsi="Arial"/>
                <w:b/>
              </w:rPr>
              <w:t>used for viewing very distant objects</w:t>
            </w:r>
          </w:p>
        </w:tc>
        <w:tc>
          <w:tcPr>
            <w:tcW w:w="3672" w:type="dxa"/>
          </w:tcPr>
          <w:p w14:paraId="6D52E288" w14:textId="77777777" w:rsidR="007C401E" w:rsidRDefault="007C401E">
            <w:pPr>
              <w:rPr>
                <w:rFonts w:ascii="Arial" w:hAnsi="Arial"/>
                <w:b/>
              </w:rPr>
            </w:pPr>
          </w:p>
        </w:tc>
        <w:tc>
          <w:tcPr>
            <w:tcW w:w="3672" w:type="dxa"/>
          </w:tcPr>
          <w:p w14:paraId="1FC969A1" w14:textId="62719A72" w:rsidR="007C401E" w:rsidRDefault="007C401E">
            <w:pPr>
              <w:rPr>
                <w:rFonts w:ascii="Arial" w:hAnsi="Arial"/>
                <w:b/>
              </w:rPr>
            </w:pPr>
            <w:r>
              <w:rPr>
                <w:rFonts w:ascii="Arial" w:hAnsi="Arial"/>
                <w:b/>
              </w:rPr>
              <w:t>used for viewing very small specimens</w:t>
            </w:r>
          </w:p>
        </w:tc>
      </w:tr>
    </w:tbl>
    <w:p w14:paraId="101DF3E3" w14:textId="77777777" w:rsidR="000D6F4A" w:rsidRDefault="000D6F4A">
      <w:pPr>
        <w:rPr>
          <w:rFonts w:ascii="Arial" w:hAnsi="Arial"/>
        </w:rPr>
      </w:pPr>
      <w:bookmarkStart w:id="0" w:name="_GoBack"/>
      <w:bookmarkEnd w:id="0"/>
    </w:p>
    <w:p w14:paraId="27D2BD3E" w14:textId="77777777" w:rsidR="00843DFC" w:rsidRDefault="00843DFC">
      <w:pPr>
        <w:rPr>
          <w:rFonts w:ascii="Arial" w:hAnsi="Arial"/>
        </w:rPr>
      </w:pPr>
      <w:r>
        <w:rPr>
          <w:rFonts w:ascii="Arial" w:hAnsi="Arial"/>
        </w:rPr>
        <w:t>2. Use a Venn diagram to compare the liquid lens in Figure 12.1 on page 487, with the human eye in Figure 12.23, on page 506.</w:t>
      </w:r>
    </w:p>
    <w:p w14:paraId="0C4B6805" w14:textId="77777777" w:rsidR="007C401E" w:rsidRDefault="007C401E">
      <w:pPr>
        <w:rPr>
          <w:rFonts w:ascii="Arial" w:hAnsi="Arial"/>
        </w:rPr>
      </w:pPr>
    </w:p>
    <w:tbl>
      <w:tblPr>
        <w:tblStyle w:val="TableGrid"/>
        <w:tblW w:w="0" w:type="auto"/>
        <w:tblLook w:val="04A0" w:firstRow="1" w:lastRow="0" w:firstColumn="1" w:lastColumn="0" w:noHBand="0" w:noVBand="1"/>
      </w:tblPr>
      <w:tblGrid>
        <w:gridCol w:w="3672"/>
        <w:gridCol w:w="3672"/>
        <w:gridCol w:w="3672"/>
      </w:tblGrid>
      <w:tr w:rsidR="007C401E" w14:paraId="5044EC1A" w14:textId="77777777" w:rsidTr="007C401E">
        <w:tc>
          <w:tcPr>
            <w:tcW w:w="3672" w:type="dxa"/>
          </w:tcPr>
          <w:p w14:paraId="710F4EAE" w14:textId="14D39DF7" w:rsidR="007C401E" w:rsidRPr="007C401E" w:rsidRDefault="007C401E" w:rsidP="007C401E">
            <w:pPr>
              <w:jc w:val="center"/>
              <w:rPr>
                <w:rFonts w:ascii="Arial" w:hAnsi="Arial"/>
                <w:b/>
              </w:rPr>
            </w:pPr>
            <w:r>
              <w:rPr>
                <w:rFonts w:ascii="Arial" w:hAnsi="Arial"/>
                <w:b/>
              </w:rPr>
              <w:t>Liquid Lens</w:t>
            </w:r>
          </w:p>
        </w:tc>
        <w:tc>
          <w:tcPr>
            <w:tcW w:w="3672" w:type="dxa"/>
          </w:tcPr>
          <w:p w14:paraId="734A5DB9" w14:textId="155FBE56" w:rsidR="007C401E" w:rsidRPr="007C401E" w:rsidRDefault="007C401E" w:rsidP="007C401E">
            <w:pPr>
              <w:jc w:val="center"/>
              <w:rPr>
                <w:rFonts w:ascii="Arial" w:hAnsi="Arial"/>
                <w:b/>
              </w:rPr>
            </w:pPr>
            <w:r>
              <w:rPr>
                <w:rFonts w:ascii="Arial" w:hAnsi="Arial"/>
                <w:b/>
              </w:rPr>
              <w:t>Both</w:t>
            </w:r>
          </w:p>
        </w:tc>
        <w:tc>
          <w:tcPr>
            <w:tcW w:w="3672" w:type="dxa"/>
          </w:tcPr>
          <w:p w14:paraId="06FA6D6F" w14:textId="1515A629" w:rsidR="007C401E" w:rsidRPr="007C401E" w:rsidRDefault="007C401E" w:rsidP="007C401E">
            <w:pPr>
              <w:jc w:val="center"/>
              <w:rPr>
                <w:rFonts w:ascii="Arial" w:hAnsi="Arial"/>
                <w:b/>
              </w:rPr>
            </w:pPr>
            <w:r>
              <w:rPr>
                <w:rFonts w:ascii="Arial" w:hAnsi="Arial"/>
                <w:b/>
              </w:rPr>
              <w:t>Eye</w:t>
            </w:r>
          </w:p>
        </w:tc>
      </w:tr>
      <w:tr w:rsidR="007C401E" w14:paraId="6E3455A5" w14:textId="77777777" w:rsidTr="007C401E">
        <w:tc>
          <w:tcPr>
            <w:tcW w:w="3672" w:type="dxa"/>
          </w:tcPr>
          <w:p w14:paraId="7F2284CC" w14:textId="793FAAA8" w:rsidR="007C401E" w:rsidRPr="007C401E" w:rsidRDefault="007C401E">
            <w:pPr>
              <w:rPr>
                <w:rFonts w:ascii="Arial" w:hAnsi="Arial"/>
                <w:b/>
              </w:rPr>
            </w:pPr>
            <w:r>
              <w:rPr>
                <w:rFonts w:ascii="Arial" w:hAnsi="Arial"/>
                <w:b/>
              </w:rPr>
              <w:t>-has 2 layers of liquids with different indices of refraction</w:t>
            </w:r>
          </w:p>
        </w:tc>
        <w:tc>
          <w:tcPr>
            <w:tcW w:w="3672" w:type="dxa"/>
          </w:tcPr>
          <w:p w14:paraId="6A4D80C4" w14:textId="30A51480" w:rsidR="007C401E" w:rsidRPr="007C401E" w:rsidRDefault="00024BF8">
            <w:pPr>
              <w:rPr>
                <w:rFonts w:ascii="Arial" w:hAnsi="Arial"/>
                <w:b/>
              </w:rPr>
            </w:pPr>
            <w:r>
              <w:rPr>
                <w:rFonts w:ascii="Arial" w:hAnsi="Arial"/>
                <w:b/>
              </w:rPr>
              <w:t>-have 2 layers of refractive material</w:t>
            </w:r>
          </w:p>
        </w:tc>
        <w:tc>
          <w:tcPr>
            <w:tcW w:w="3672" w:type="dxa"/>
          </w:tcPr>
          <w:p w14:paraId="3A51C661" w14:textId="1A82F17C" w:rsidR="007C401E" w:rsidRPr="007C401E" w:rsidRDefault="007C401E">
            <w:pPr>
              <w:rPr>
                <w:rFonts w:ascii="Arial" w:hAnsi="Arial"/>
                <w:b/>
              </w:rPr>
            </w:pPr>
            <w:r>
              <w:rPr>
                <w:rFonts w:ascii="Arial" w:hAnsi="Arial"/>
                <w:b/>
              </w:rPr>
              <w:t>-has cornea &amp; lens, which have different indices of refraction</w:t>
            </w:r>
          </w:p>
        </w:tc>
      </w:tr>
      <w:tr w:rsidR="007C401E" w14:paraId="34C3476D" w14:textId="77777777" w:rsidTr="007C401E">
        <w:tc>
          <w:tcPr>
            <w:tcW w:w="3672" w:type="dxa"/>
          </w:tcPr>
          <w:p w14:paraId="68C6960C" w14:textId="754E97BE" w:rsidR="007C401E" w:rsidRPr="007C401E" w:rsidRDefault="007C401E">
            <w:pPr>
              <w:rPr>
                <w:rFonts w:ascii="Arial" w:hAnsi="Arial"/>
                <w:b/>
              </w:rPr>
            </w:pPr>
            <w:r>
              <w:rPr>
                <w:rFonts w:ascii="Arial" w:hAnsi="Arial"/>
                <w:b/>
              </w:rPr>
              <w:t>-shape of surface between liquids is adjusted using power source to adjust focus</w:t>
            </w:r>
          </w:p>
        </w:tc>
        <w:tc>
          <w:tcPr>
            <w:tcW w:w="3672" w:type="dxa"/>
          </w:tcPr>
          <w:p w14:paraId="257734FC" w14:textId="48102FA4" w:rsidR="007C401E" w:rsidRPr="007C401E" w:rsidRDefault="00024BF8">
            <w:pPr>
              <w:rPr>
                <w:rFonts w:ascii="Arial" w:hAnsi="Arial"/>
                <w:b/>
              </w:rPr>
            </w:pPr>
            <w:r>
              <w:rPr>
                <w:rFonts w:ascii="Arial" w:hAnsi="Arial"/>
                <w:b/>
              </w:rPr>
              <w:t>-can focus on objects of varying distances without moving the lens</w:t>
            </w:r>
          </w:p>
        </w:tc>
        <w:tc>
          <w:tcPr>
            <w:tcW w:w="3672" w:type="dxa"/>
          </w:tcPr>
          <w:p w14:paraId="69386D3A" w14:textId="6748F792" w:rsidR="007C401E" w:rsidRPr="007C401E" w:rsidRDefault="007C401E">
            <w:pPr>
              <w:rPr>
                <w:rFonts w:ascii="Arial" w:hAnsi="Arial"/>
                <w:b/>
              </w:rPr>
            </w:pPr>
            <w:r>
              <w:rPr>
                <w:rFonts w:ascii="Arial" w:hAnsi="Arial"/>
                <w:b/>
              </w:rPr>
              <w:t>-shape of lens is adjusted by ciliary muscles to adjust focus</w:t>
            </w:r>
          </w:p>
        </w:tc>
      </w:tr>
    </w:tbl>
    <w:p w14:paraId="78D063B6" w14:textId="77777777" w:rsidR="000D6F4A" w:rsidRDefault="000D6F4A">
      <w:pPr>
        <w:rPr>
          <w:rFonts w:ascii="Arial" w:hAnsi="Arial"/>
        </w:rPr>
      </w:pPr>
    </w:p>
    <w:p w14:paraId="15699DE5" w14:textId="77777777" w:rsidR="00843DFC" w:rsidRDefault="00843DFC">
      <w:pPr>
        <w:rPr>
          <w:rFonts w:ascii="Arial" w:hAnsi="Arial"/>
        </w:rPr>
      </w:pPr>
      <w:r>
        <w:rPr>
          <w:rFonts w:ascii="Arial" w:hAnsi="Arial"/>
        </w:rPr>
        <w:t>3. Suppose that you are examining a fly under a microscope, as shown in the diagram on the right.  Copy the diagram into your notebook, and show the fly's approximate image size and location.  Use figure 12.21 as a reference.</w:t>
      </w:r>
    </w:p>
    <w:p w14:paraId="0FDB1DDB" w14:textId="34F6BD7E" w:rsidR="00843DFC" w:rsidRPr="000D6F4A" w:rsidRDefault="000D6F4A">
      <w:pPr>
        <w:rPr>
          <w:rFonts w:ascii="Arial" w:hAnsi="Arial"/>
          <w:b/>
        </w:rPr>
      </w:pPr>
      <w:r>
        <w:rPr>
          <w:rFonts w:ascii="Arial" w:hAnsi="Arial"/>
          <w:b/>
        </w:rPr>
        <w:t>-A virtual (inverted, larger) image will be formed behind the specimen.</w:t>
      </w:r>
    </w:p>
    <w:p w14:paraId="5DA2A7B9" w14:textId="77777777" w:rsidR="000D6F4A" w:rsidRDefault="000D6F4A">
      <w:pPr>
        <w:rPr>
          <w:rFonts w:ascii="Arial" w:hAnsi="Arial"/>
        </w:rPr>
      </w:pPr>
    </w:p>
    <w:p w14:paraId="64150EDB" w14:textId="77777777" w:rsidR="00843DFC" w:rsidRDefault="00843DFC">
      <w:pPr>
        <w:rPr>
          <w:rFonts w:ascii="Arial" w:hAnsi="Arial"/>
        </w:rPr>
      </w:pPr>
      <w:r>
        <w:rPr>
          <w:rFonts w:ascii="Arial" w:hAnsi="Arial"/>
        </w:rPr>
        <w:t>4. Describe two examples of lens technologies that benefit society.</w:t>
      </w:r>
    </w:p>
    <w:p w14:paraId="16E7DF86" w14:textId="2D6A2F3B" w:rsidR="00843DFC" w:rsidRPr="000D6F4A" w:rsidRDefault="000D6F4A">
      <w:pPr>
        <w:rPr>
          <w:rFonts w:ascii="Arial" w:hAnsi="Arial"/>
          <w:b/>
        </w:rPr>
      </w:pPr>
      <w:r>
        <w:rPr>
          <w:rFonts w:ascii="Arial" w:hAnsi="Arial"/>
          <w:b/>
        </w:rPr>
        <w:t>-Many…telescopes, microscopes, binoculars, etc…</w:t>
      </w:r>
    </w:p>
    <w:p w14:paraId="248366C4" w14:textId="77777777" w:rsidR="000D6F4A" w:rsidRDefault="000D6F4A">
      <w:pPr>
        <w:rPr>
          <w:rFonts w:ascii="Arial" w:hAnsi="Arial"/>
        </w:rPr>
      </w:pPr>
    </w:p>
    <w:p w14:paraId="5876C3BD" w14:textId="77777777" w:rsidR="00843DFC" w:rsidRDefault="00843DFC">
      <w:pPr>
        <w:rPr>
          <w:rFonts w:ascii="Arial" w:hAnsi="Arial"/>
        </w:rPr>
      </w:pPr>
      <w:r>
        <w:rPr>
          <w:rFonts w:ascii="Arial" w:hAnsi="Arial"/>
        </w:rPr>
        <w:t>5. In the human eye, the distance between the lens and the retina does not change.  Explain how the lens can focus images of both distant objects and nearby objects on the retina.</w:t>
      </w:r>
    </w:p>
    <w:p w14:paraId="5F3FFC01" w14:textId="26BFBB5B" w:rsidR="00843DFC" w:rsidRPr="000D6F4A" w:rsidRDefault="000D6F4A">
      <w:pPr>
        <w:rPr>
          <w:rFonts w:ascii="Arial" w:hAnsi="Arial"/>
          <w:b/>
        </w:rPr>
      </w:pPr>
      <w:r>
        <w:rPr>
          <w:rFonts w:ascii="Arial" w:hAnsi="Arial"/>
          <w:b/>
        </w:rPr>
        <w:t>-The ciliary muscles adjust the shape of the lens depending on the distance of the object observed so that it is in focus.</w:t>
      </w:r>
    </w:p>
    <w:p w14:paraId="1A616DD8" w14:textId="77777777" w:rsidR="000D6F4A" w:rsidRDefault="000D6F4A">
      <w:pPr>
        <w:rPr>
          <w:rFonts w:ascii="Arial" w:hAnsi="Arial"/>
        </w:rPr>
      </w:pPr>
    </w:p>
    <w:p w14:paraId="34B3A41B" w14:textId="77777777" w:rsidR="00843DFC" w:rsidRDefault="00843DFC">
      <w:pPr>
        <w:rPr>
          <w:rFonts w:ascii="Arial" w:hAnsi="Arial"/>
        </w:rPr>
      </w:pPr>
      <w:r>
        <w:rPr>
          <w:rFonts w:ascii="Arial" w:hAnsi="Arial"/>
        </w:rPr>
        <w:t>6. The following are components of a camera: aperture, film or CCD, ring that moves the lens in and out.  Explain what their function is and what part of the eye carries out a similar function.</w:t>
      </w:r>
    </w:p>
    <w:tbl>
      <w:tblPr>
        <w:tblStyle w:val="TableGrid"/>
        <w:tblW w:w="0" w:type="auto"/>
        <w:tblLook w:val="04A0" w:firstRow="1" w:lastRow="0" w:firstColumn="1" w:lastColumn="0" w:noHBand="0" w:noVBand="1"/>
      </w:tblPr>
      <w:tblGrid>
        <w:gridCol w:w="1951"/>
        <w:gridCol w:w="5393"/>
        <w:gridCol w:w="3672"/>
      </w:tblGrid>
      <w:tr w:rsidR="000D6F4A" w:rsidRPr="000D6F4A" w14:paraId="5E868519" w14:textId="77777777" w:rsidTr="000D6F4A">
        <w:tc>
          <w:tcPr>
            <w:tcW w:w="1951" w:type="dxa"/>
          </w:tcPr>
          <w:p w14:paraId="6A6E722A" w14:textId="7B93FDAB" w:rsidR="000D6F4A" w:rsidRPr="000D6F4A" w:rsidRDefault="000D6F4A">
            <w:pPr>
              <w:rPr>
                <w:rFonts w:ascii="Arial" w:hAnsi="Arial"/>
                <w:b/>
              </w:rPr>
            </w:pPr>
            <w:r w:rsidRPr="000D6F4A">
              <w:rPr>
                <w:rFonts w:ascii="Arial" w:hAnsi="Arial"/>
                <w:b/>
              </w:rPr>
              <w:t>aperture</w:t>
            </w:r>
          </w:p>
        </w:tc>
        <w:tc>
          <w:tcPr>
            <w:tcW w:w="5393" w:type="dxa"/>
          </w:tcPr>
          <w:p w14:paraId="2A1EB670" w14:textId="4C3103BA" w:rsidR="000D6F4A" w:rsidRPr="000D6F4A" w:rsidRDefault="000D6F4A">
            <w:pPr>
              <w:rPr>
                <w:rFonts w:ascii="Arial" w:hAnsi="Arial"/>
                <w:b/>
              </w:rPr>
            </w:pPr>
            <w:r w:rsidRPr="000D6F4A">
              <w:rPr>
                <w:rFonts w:ascii="Arial" w:hAnsi="Arial"/>
                <w:b/>
              </w:rPr>
              <w:t>controls the amount of light that enters the camera</w:t>
            </w:r>
          </w:p>
        </w:tc>
        <w:tc>
          <w:tcPr>
            <w:tcW w:w="3672" w:type="dxa"/>
          </w:tcPr>
          <w:p w14:paraId="77499FDB" w14:textId="468F1BDD" w:rsidR="000D6F4A" w:rsidRPr="000D6F4A" w:rsidRDefault="000D6F4A">
            <w:pPr>
              <w:rPr>
                <w:rFonts w:ascii="Arial" w:hAnsi="Arial"/>
                <w:b/>
              </w:rPr>
            </w:pPr>
            <w:r w:rsidRPr="000D6F4A">
              <w:rPr>
                <w:rFonts w:ascii="Arial" w:hAnsi="Arial"/>
                <w:b/>
              </w:rPr>
              <w:t>pupil</w:t>
            </w:r>
          </w:p>
        </w:tc>
      </w:tr>
      <w:tr w:rsidR="000D6F4A" w:rsidRPr="000D6F4A" w14:paraId="5137032F" w14:textId="77777777" w:rsidTr="000D6F4A">
        <w:tc>
          <w:tcPr>
            <w:tcW w:w="1951" w:type="dxa"/>
          </w:tcPr>
          <w:p w14:paraId="69AD09B0" w14:textId="777774F1" w:rsidR="000D6F4A" w:rsidRPr="000D6F4A" w:rsidRDefault="000D6F4A">
            <w:pPr>
              <w:rPr>
                <w:rFonts w:ascii="Arial" w:hAnsi="Arial"/>
                <w:b/>
              </w:rPr>
            </w:pPr>
            <w:r w:rsidRPr="000D6F4A">
              <w:rPr>
                <w:rFonts w:ascii="Arial" w:hAnsi="Arial"/>
                <w:b/>
              </w:rPr>
              <w:t>film of CCD</w:t>
            </w:r>
          </w:p>
        </w:tc>
        <w:tc>
          <w:tcPr>
            <w:tcW w:w="5393" w:type="dxa"/>
          </w:tcPr>
          <w:p w14:paraId="2E599D93" w14:textId="0F68D4D5" w:rsidR="000D6F4A" w:rsidRPr="000D6F4A" w:rsidRDefault="000D6F4A">
            <w:pPr>
              <w:rPr>
                <w:rFonts w:ascii="Arial" w:hAnsi="Arial"/>
                <w:b/>
              </w:rPr>
            </w:pPr>
            <w:r w:rsidRPr="000D6F4A">
              <w:rPr>
                <w:rFonts w:ascii="Arial" w:hAnsi="Arial"/>
                <w:b/>
              </w:rPr>
              <w:t>light-sensitive material</w:t>
            </w:r>
          </w:p>
        </w:tc>
        <w:tc>
          <w:tcPr>
            <w:tcW w:w="3672" w:type="dxa"/>
          </w:tcPr>
          <w:p w14:paraId="3EFED4D0" w14:textId="7B2CD19C" w:rsidR="000D6F4A" w:rsidRPr="000D6F4A" w:rsidRDefault="000D6F4A">
            <w:pPr>
              <w:rPr>
                <w:rFonts w:ascii="Arial" w:hAnsi="Arial"/>
                <w:b/>
              </w:rPr>
            </w:pPr>
            <w:r w:rsidRPr="000D6F4A">
              <w:rPr>
                <w:rFonts w:ascii="Arial" w:hAnsi="Arial"/>
                <w:b/>
              </w:rPr>
              <w:t>retina</w:t>
            </w:r>
          </w:p>
        </w:tc>
      </w:tr>
      <w:tr w:rsidR="000D6F4A" w:rsidRPr="000D6F4A" w14:paraId="75459929" w14:textId="77777777" w:rsidTr="000D6F4A">
        <w:tc>
          <w:tcPr>
            <w:tcW w:w="1951" w:type="dxa"/>
          </w:tcPr>
          <w:p w14:paraId="4681F0D3" w14:textId="3CCE2A14" w:rsidR="000D6F4A" w:rsidRPr="000D6F4A" w:rsidRDefault="000D6F4A">
            <w:pPr>
              <w:rPr>
                <w:rFonts w:ascii="Arial" w:hAnsi="Arial"/>
                <w:b/>
              </w:rPr>
            </w:pPr>
            <w:r w:rsidRPr="000D6F4A">
              <w:rPr>
                <w:rFonts w:ascii="Arial" w:hAnsi="Arial"/>
                <w:b/>
              </w:rPr>
              <w:t>ring</w:t>
            </w:r>
          </w:p>
        </w:tc>
        <w:tc>
          <w:tcPr>
            <w:tcW w:w="5393" w:type="dxa"/>
          </w:tcPr>
          <w:p w14:paraId="0200A4D3" w14:textId="43B9B630" w:rsidR="000D6F4A" w:rsidRPr="000D6F4A" w:rsidRDefault="000D6F4A">
            <w:pPr>
              <w:rPr>
                <w:rFonts w:ascii="Arial" w:hAnsi="Arial"/>
                <w:b/>
              </w:rPr>
            </w:pPr>
            <w:r w:rsidRPr="000D6F4A">
              <w:rPr>
                <w:rFonts w:ascii="Arial" w:hAnsi="Arial"/>
                <w:b/>
              </w:rPr>
              <w:t>moves the lens in and out to focus on objects at difference distances</w:t>
            </w:r>
          </w:p>
        </w:tc>
        <w:tc>
          <w:tcPr>
            <w:tcW w:w="3672" w:type="dxa"/>
          </w:tcPr>
          <w:p w14:paraId="6DBFE1C8" w14:textId="01725632" w:rsidR="000D6F4A" w:rsidRPr="000D6F4A" w:rsidRDefault="000D6F4A">
            <w:pPr>
              <w:rPr>
                <w:rFonts w:ascii="Arial" w:hAnsi="Arial"/>
                <w:b/>
              </w:rPr>
            </w:pPr>
            <w:r w:rsidRPr="000D6F4A">
              <w:rPr>
                <w:rFonts w:ascii="Arial" w:hAnsi="Arial"/>
                <w:b/>
              </w:rPr>
              <w:t>ciliary muscles</w:t>
            </w:r>
          </w:p>
        </w:tc>
      </w:tr>
    </w:tbl>
    <w:p w14:paraId="02A36594" w14:textId="77777777" w:rsidR="000D6F4A" w:rsidRDefault="000D6F4A">
      <w:pPr>
        <w:rPr>
          <w:rFonts w:ascii="Arial" w:hAnsi="Arial"/>
        </w:rPr>
      </w:pPr>
    </w:p>
    <w:p w14:paraId="4DD9F8D3" w14:textId="77777777" w:rsidR="00843DFC" w:rsidRDefault="00843DFC">
      <w:pPr>
        <w:rPr>
          <w:rFonts w:ascii="Arial" w:hAnsi="Arial"/>
        </w:rPr>
      </w:pPr>
      <w:r>
        <w:rPr>
          <w:rFonts w:ascii="Arial" w:hAnsi="Arial"/>
        </w:rPr>
        <w:t>7. Explain how night-vision devices amplify the amount of available light.  Include a simple diagram.</w:t>
      </w:r>
    </w:p>
    <w:p w14:paraId="3E2B894C" w14:textId="7E1BC739" w:rsidR="00843DFC" w:rsidRPr="00BA075C" w:rsidRDefault="00BA075C">
      <w:pPr>
        <w:rPr>
          <w:rFonts w:ascii="Arial" w:hAnsi="Arial"/>
          <w:b/>
        </w:rPr>
      </w:pPr>
      <w:r>
        <w:rPr>
          <w:rFonts w:ascii="Arial" w:hAnsi="Arial"/>
          <w:b/>
        </w:rPr>
        <w:t>-The front lens focuses the</w:t>
      </w:r>
      <w:r w:rsidR="005504F5">
        <w:rPr>
          <w:rFonts w:ascii="Arial" w:hAnsi="Arial"/>
          <w:b/>
        </w:rPr>
        <w:t xml:space="preserve"> small amount of available light on the photocathode, which emits electrons where the light hits it, then the microchannel plate amplifies the number of electrons, then the electrons collide with a plate coated in phosphor, which emits green light.</w:t>
      </w:r>
    </w:p>
    <w:p w14:paraId="3D8C089C" w14:textId="77777777" w:rsidR="000D6F4A" w:rsidRDefault="000D6F4A">
      <w:pPr>
        <w:rPr>
          <w:rFonts w:ascii="Arial" w:hAnsi="Arial"/>
        </w:rPr>
      </w:pPr>
    </w:p>
    <w:p w14:paraId="4033146D" w14:textId="77777777" w:rsidR="000D6F4A" w:rsidRDefault="000D6F4A">
      <w:pPr>
        <w:rPr>
          <w:rFonts w:ascii="Arial" w:hAnsi="Arial"/>
        </w:rPr>
      </w:pPr>
    </w:p>
    <w:p w14:paraId="3950504D" w14:textId="77777777" w:rsidR="00843DFC" w:rsidRDefault="00843DFC">
      <w:pPr>
        <w:rPr>
          <w:rFonts w:ascii="Arial" w:hAnsi="Arial"/>
        </w:rPr>
      </w:pPr>
      <w:r>
        <w:rPr>
          <w:rFonts w:ascii="Arial" w:hAnsi="Arial"/>
        </w:rPr>
        <w:t>8. The diagrams on the right show two eyes.  One eye has normal vision and the other eye has defective vision.  Identify the eye that has defective vision.  Explain why you chose it, what you think the defect is, and how it can be corrected.</w:t>
      </w:r>
    </w:p>
    <w:p w14:paraId="59256A98" w14:textId="77777777" w:rsidR="00843DFC" w:rsidRPr="00843DFC" w:rsidRDefault="00843DFC">
      <w:pPr>
        <w:rPr>
          <w:rFonts w:ascii="Arial" w:hAnsi="Arial"/>
        </w:rPr>
      </w:pPr>
      <w:r>
        <w:rPr>
          <w:rFonts w:ascii="Arial" w:hAnsi="Arial"/>
          <w:b/>
        </w:rPr>
        <w:lastRenderedPageBreak/>
        <w:t>-A appear to be the one with defective vision because the</w:t>
      </w:r>
      <w:r w:rsidR="00BA075C">
        <w:rPr>
          <w:rFonts w:ascii="Arial" w:hAnsi="Arial"/>
          <w:b/>
        </w:rPr>
        <w:t xml:space="preserve"> cornea is the wrong shape, which is what occurs in astigmatism.  This could be corrected with laser eye surgery or corrective lenses.</w:t>
      </w:r>
    </w:p>
    <w:sectPr w:rsidR="00843DFC" w:rsidRPr="00843DFC" w:rsidSect="004629F6">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DFC"/>
    <w:rsid w:val="00024BF8"/>
    <w:rsid w:val="000D6F4A"/>
    <w:rsid w:val="004629F6"/>
    <w:rsid w:val="00534E63"/>
    <w:rsid w:val="005504F5"/>
    <w:rsid w:val="007C401E"/>
    <w:rsid w:val="00843DFC"/>
    <w:rsid w:val="00AB7816"/>
    <w:rsid w:val="00BA075C"/>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7182A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6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6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410</Words>
  <Characters>2339</Characters>
  <Application>Microsoft Macintosh Word</Application>
  <DocSecurity>0</DocSecurity>
  <Lines>19</Lines>
  <Paragraphs>5</Paragraphs>
  <ScaleCrop>false</ScaleCrop>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6</cp:revision>
  <dcterms:created xsi:type="dcterms:W3CDTF">2016-11-09T20:12:00Z</dcterms:created>
  <dcterms:modified xsi:type="dcterms:W3CDTF">2016-11-09T20:34:00Z</dcterms:modified>
</cp:coreProperties>
</file>